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F5" w:rsidRPr="009D23AA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EF5">
        <w:rPr>
          <w:rFonts w:ascii="Times New Roman" w:hAnsi="Times New Roman" w:cs="Times New Roman"/>
          <w:b/>
          <w:sz w:val="24"/>
          <w:szCs w:val="24"/>
        </w:rPr>
        <w:t>Vezetés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D23AA">
        <w:rPr>
          <w:rFonts w:ascii="Times New Roman" w:hAnsi="Times New Roman" w:cs="Times New Roman"/>
          <w:sz w:val="24"/>
          <w:szCs w:val="24"/>
        </w:rPr>
        <w:t xml:space="preserve">eredményesen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megvalósíttatni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dolgokat a többi emb</w:t>
      </w:r>
      <w:r>
        <w:rPr>
          <w:rFonts w:ascii="Times New Roman" w:hAnsi="Times New Roman" w:cs="Times New Roman"/>
          <w:sz w:val="24"/>
          <w:szCs w:val="24"/>
        </w:rPr>
        <w:t>er által, illetve velük együtt.</w:t>
      </w:r>
    </w:p>
    <w:p w:rsidR="00D84EF5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EF5">
        <w:rPr>
          <w:rFonts w:ascii="Times New Roman" w:hAnsi="Times New Roman" w:cs="Times New Roman"/>
          <w:b/>
          <w:sz w:val="24"/>
          <w:szCs w:val="24"/>
        </w:rPr>
        <w:t>Szervezés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D23AA">
        <w:rPr>
          <w:rFonts w:ascii="Times New Roman" w:hAnsi="Times New Roman" w:cs="Times New Roman"/>
          <w:sz w:val="24"/>
          <w:szCs w:val="24"/>
        </w:rPr>
        <w:t>a szervezet személyi és tárgyi erőforrásainak összehangolása, optimális kombinálása az előre meghatározott célok megvalósítása ér</w:t>
      </w:r>
      <w:r>
        <w:rPr>
          <w:rFonts w:ascii="Times New Roman" w:hAnsi="Times New Roman" w:cs="Times New Roman"/>
          <w:sz w:val="24"/>
          <w:szCs w:val="24"/>
        </w:rPr>
        <w:t>dekében.</w:t>
      </w:r>
    </w:p>
    <w:p w:rsidR="00D84EF5" w:rsidRPr="009D23AA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EF5">
        <w:rPr>
          <w:rFonts w:ascii="Times New Roman" w:hAnsi="Times New Roman" w:cs="Times New Roman"/>
          <w:b/>
          <w:sz w:val="24"/>
          <w:szCs w:val="24"/>
        </w:rPr>
        <w:t>Szervezet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D23AA">
        <w:rPr>
          <w:rFonts w:ascii="Times New Roman" w:hAnsi="Times New Roman" w:cs="Times New Roman"/>
          <w:sz w:val="24"/>
          <w:szCs w:val="24"/>
        </w:rPr>
        <w:t xml:space="preserve">olyan, emberek és tárgyak alkotta rendszer, amely tartós célt követ,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struktúrával és célszerű szabályokkal rendelkezik.</w:t>
      </w:r>
    </w:p>
    <w:p w:rsidR="00D84EF5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EF5">
        <w:rPr>
          <w:rFonts w:ascii="Times New Roman" w:hAnsi="Times New Roman" w:cs="Times New Roman"/>
          <w:sz w:val="24"/>
          <w:szCs w:val="24"/>
        </w:rPr>
        <w:t>A szervezet</w:t>
      </w:r>
      <w:r>
        <w:rPr>
          <w:rFonts w:ascii="Times New Roman" w:hAnsi="Times New Roman" w:cs="Times New Roman"/>
          <w:b/>
          <w:sz w:val="24"/>
          <w:szCs w:val="24"/>
        </w:rPr>
        <w:t xml:space="preserve"> h</w:t>
      </w:r>
      <w:r w:rsidRPr="009D23AA">
        <w:rPr>
          <w:rFonts w:ascii="Times New Roman" w:hAnsi="Times New Roman" w:cs="Times New Roman"/>
          <w:b/>
          <w:sz w:val="24"/>
          <w:szCs w:val="24"/>
        </w:rPr>
        <w:t>atékonyság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9D23AA">
        <w:rPr>
          <w:rFonts w:ascii="Times New Roman" w:hAnsi="Times New Roman" w:cs="Times New Roman"/>
          <w:sz w:val="24"/>
          <w:szCs w:val="24"/>
        </w:rPr>
        <w:t xml:space="preserve"> alatt azt értjük, hogy a rendelkezésre álló erőforrások felhasználása optimális, gazdaságos módon történik-e, azaz hogyan alakul az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input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egységére jutó output mennyisége. </w:t>
      </w:r>
    </w:p>
    <w:p w:rsidR="00D84EF5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szervezet</w:t>
      </w:r>
      <w:r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Pr="009D23AA">
        <w:rPr>
          <w:rFonts w:ascii="Times New Roman" w:hAnsi="Times New Roman" w:cs="Times New Roman"/>
          <w:b/>
          <w:sz w:val="24"/>
          <w:szCs w:val="24"/>
        </w:rPr>
        <w:t>eredményesség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9D23AA">
        <w:rPr>
          <w:rFonts w:ascii="Times New Roman" w:hAnsi="Times New Roman" w:cs="Times New Roman"/>
          <w:sz w:val="24"/>
          <w:szCs w:val="24"/>
        </w:rPr>
        <w:t xml:space="preserve"> alatt azt értjük, hogy a szervezet eléri-e az általa kitűzött célokat, illetve azok megfelelnek-e a környezet által támasztott elvárásoknak. </w:t>
      </w:r>
    </w:p>
    <w:p w:rsidR="00D84EF5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EF5">
        <w:rPr>
          <w:rFonts w:ascii="Times New Roman" w:hAnsi="Times New Roman" w:cs="Times New Roman"/>
          <w:b/>
          <w:sz w:val="24"/>
          <w:szCs w:val="24"/>
        </w:rPr>
        <w:t>S</w:t>
      </w:r>
      <w:r w:rsidRPr="00D84EF5">
        <w:rPr>
          <w:rFonts w:ascii="Times New Roman" w:hAnsi="Times New Roman" w:cs="Times New Roman"/>
          <w:b/>
          <w:sz w:val="24"/>
          <w:szCs w:val="24"/>
        </w:rPr>
        <w:t>tratégia</w:t>
      </w:r>
      <w:r>
        <w:rPr>
          <w:rFonts w:ascii="Times New Roman" w:hAnsi="Times New Roman" w:cs="Times New Roman"/>
          <w:sz w:val="24"/>
          <w:szCs w:val="24"/>
        </w:rPr>
        <w:t>: a szervezet jövőbeni céljaira és azok megvalósítási módjaira vo</w:t>
      </w:r>
      <w:r>
        <w:rPr>
          <w:rFonts w:ascii="Times New Roman" w:hAnsi="Times New Roman" w:cs="Times New Roman"/>
          <w:sz w:val="24"/>
          <w:szCs w:val="24"/>
        </w:rPr>
        <w:t>natkozó elképzelések összessége.</w:t>
      </w:r>
    </w:p>
    <w:p w:rsidR="00D84EF5" w:rsidRDefault="00D84EF5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EF5">
        <w:rPr>
          <w:rFonts w:ascii="Times New Roman" w:hAnsi="Times New Roman" w:cs="Times New Roman"/>
          <w:b/>
          <w:sz w:val="24"/>
          <w:szCs w:val="24"/>
        </w:rPr>
        <w:t>Kontingenciaelmélet</w:t>
      </w:r>
      <w:r>
        <w:rPr>
          <w:rFonts w:ascii="Times New Roman" w:hAnsi="Times New Roman" w:cs="Times New Roman"/>
          <w:sz w:val="24"/>
          <w:szCs w:val="24"/>
        </w:rPr>
        <w:t xml:space="preserve">: olyan szervezetelméleti megközelítés, amely abból a feltételezésből indul ki, hogy </w:t>
      </w:r>
      <w:proofErr w:type="gramStart"/>
      <w:r>
        <w:rPr>
          <w:rFonts w:ascii="Times New Roman" w:hAnsi="Times New Roman" w:cs="Times New Roman"/>
          <w:sz w:val="24"/>
          <w:szCs w:val="24"/>
        </w:rPr>
        <w:t>szituáció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(a külső környezet és a belső adottságok) determinálják, meghatározzák a szervezeti struktúrát, és ezen keresztül a szervezeti teljesítményt. </w:t>
      </w:r>
    </w:p>
    <w:p w:rsidR="00D84EF5" w:rsidRDefault="0057550C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szervezet </w:t>
      </w:r>
      <w:r w:rsidRPr="0057550C">
        <w:rPr>
          <w:rFonts w:ascii="Times New Roman" w:hAnsi="Times New Roman" w:cs="Times New Roman"/>
          <w:b/>
          <w:sz w:val="24"/>
          <w:szCs w:val="24"/>
        </w:rPr>
        <w:t>k</w:t>
      </w:r>
      <w:r w:rsidR="00D84EF5" w:rsidRPr="0057550C">
        <w:rPr>
          <w:rFonts w:ascii="Times New Roman" w:hAnsi="Times New Roman" w:cs="Times New Roman"/>
          <w:b/>
          <w:sz w:val="24"/>
          <w:szCs w:val="24"/>
        </w:rPr>
        <w:t>ülső környeze</w:t>
      </w:r>
      <w:bookmarkStart w:id="0" w:name="_GoBack"/>
      <w:r w:rsidR="00D84EF5" w:rsidRPr="0057550C">
        <w:rPr>
          <w:rFonts w:ascii="Times New Roman" w:hAnsi="Times New Roman" w:cs="Times New Roman"/>
          <w:b/>
          <w:sz w:val="24"/>
          <w:szCs w:val="24"/>
        </w:rPr>
        <w:t>t</w:t>
      </w:r>
      <w:r w:rsidRPr="0057550C">
        <w:rPr>
          <w:rFonts w:ascii="Times New Roman" w:hAnsi="Times New Roman" w:cs="Times New Roman"/>
          <w:b/>
          <w:sz w:val="24"/>
          <w:szCs w:val="24"/>
        </w:rPr>
        <w:t>e</w:t>
      </w:r>
      <w:bookmarkEnd w:id="0"/>
      <w:r w:rsidR="00D84E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 szervezet határain kívülről érkező, a szervezet működését befolyásoló tényezők összessége. Elemei: piaci környezet, tudományos-technikai környezet, kulturális környezet, szervezetközi kapcsolatrendszer, jogi környezet és politikai környezet.</w:t>
      </w:r>
    </w:p>
    <w:p w:rsidR="0057550C" w:rsidRPr="009D23AA" w:rsidRDefault="0057550C" w:rsidP="00D84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szervezet </w:t>
      </w:r>
      <w:r w:rsidRPr="0057550C">
        <w:rPr>
          <w:rFonts w:ascii="Times New Roman" w:hAnsi="Times New Roman" w:cs="Times New Roman"/>
          <w:b/>
          <w:sz w:val="24"/>
          <w:szCs w:val="24"/>
        </w:rPr>
        <w:t>belső adottságai</w:t>
      </w:r>
      <w:r>
        <w:rPr>
          <w:rFonts w:ascii="Times New Roman" w:hAnsi="Times New Roman" w:cs="Times New Roman"/>
          <w:sz w:val="24"/>
          <w:szCs w:val="24"/>
        </w:rPr>
        <w:t xml:space="preserve">: a szervezet határain belül levő, közép-, de leginkább hosszútávon változtatható szervezeti jellemzők, melyek rövid- és középtávon meghatározzák a szervezet működését. Elemei: alapítási történet, telepítési helyet, méret, alapfolyamatok- és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információ</w:t>
      </w:r>
      <w:proofErr w:type="gramEnd"/>
      <w:r>
        <w:rPr>
          <w:rFonts w:ascii="Times New Roman" w:hAnsi="Times New Roman" w:cs="Times New Roman"/>
          <w:sz w:val="24"/>
          <w:szCs w:val="24"/>
        </w:rPr>
        <w:t>technológia, tevékenységi kör.</w:t>
      </w:r>
    </w:p>
    <w:p w:rsidR="0017231A" w:rsidRDefault="0057550C"/>
    <w:sectPr w:rsidR="001723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18F"/>
    <w:rsid w:val="003959DE"/>
    <w:rsid w:val="0045018F"/>
    <w:rsid w:val="0057550C"/>
    <w:rsid w:val="007E2FCF"/>
    <w:rsid w:val="00D8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8F8D4"/>
  <w15:chartTrackingRefBased/>
  <w15:docId w15:val="{196FD47B-03EC-49B4-982B-E44C09B3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4E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2</cp:revision>
  <dcterms:created xsi:type="dcterms:W3CDTF">2020-08-31T12:37:00Z</dcterms:created>
  <dcterms:modified xsi:type="dcterms:W3CDTF">2020-08-31T13:10:00Z</dcterms:modified>
</cp:coreProperties>
</file>